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5C3" w:rsidRPr="007E45C3" w:rsidRDefault="007E45C3" w:rsidP="007E45C3">
      <w:pPr>
        <w:jc w:val="center"/>
      </w:pPr>
    </w:p>
    <w:p w:rsidR="007E45C3" w:rsidRPr="007E45C3" w:rsidRDefault="007E45C3" w:rsidP="007E45C3">
      <w:pPr>
        <w:jc w:val="center"/>
      </w:pPr>
    </w:p>
    <w:p w:rsidR="007E45C3" w:rsidRPr="007E45C3" w:rsidRDefault="007E45C3" w:rsidP="007E45C3">
      <w:pPr>
        <w:jc w:val="center"/>
      </w:pPr>
    </w:p>
    <w:p w:rsidR="007E45C3" w:rsidRPr="007E45C3" w:rsidRDefault="007E45C3" w:rsidP="007E45C3">
      <w:pPr>
        <w:jc w:val="center"/>
      </w:pPr>
    </w:p>
    <w:p w:rsidR="007E45C3" w:rsidRPr="007E45C3" w:rsidRDefault="007E45C3" w:rsidP="007E45C3">
      <w:pPr>
        <w:jc w:val="center"/>
      </w:pPr>
    </w:p>
    <w:p w:rsidR="007E45C3" w:rsidRPr="007E45C3" w:rsidRDefault="007E45C3" w:rsidP="007E45C3">
      <w:pPr>
        <w:jc w:val="center"/>
      </w:pPr>
    </w:p>
    <w:p w:rsidR="007E45C3" w:rsidRPr="007E45C3" w:rsidRDefault="007E45C3" w:rsidP="007E45C3">
      <w:pPr>
        <w:jc w:val="center"/>
      </w:pPr>
    </w:p>
    <w:p w:rsidR="007E45C3" w:rsidRPr="007E45C3" w:rsidRDefault="007E45C3" w:rsidP="007E45C3">
      <w:pPr>
        <w:jc w:val="center"/>
      </w:pPr>
      <w:r w:rsidRPr="007E45C3">
        <w:t>Assignment 9</w:t>
      </w:r>
    </w:p>
    <w:p w:rsidR="007E45C3" w:rsidRPr="007E45C3" w:rsidRDefault="007E45C3" w:rsidP="007E45C3">
      <w:pPr>
        <w:jc w:val="center"/>
      </w:pPr>
      <w:r w:rsidRPr="007E45C3">
        <w:t>Name</w:t>
      </w:r>
    </w:p>
    <w:p w:rsidR="007E45C3" w:rsidRPr="007E45C3" w:rsidRDefault="007E45C3" w:rsidP="007E45C3">
      <w:pPr>
        <w:jc w:val="center"/>
      </w:pPr>
      <w:r w:rsidRPr="007E45C3">
        <w:t>Institution</w:t>
      </w:r>
    </w:p>
    <w:p w:rsidR="007E45C3" w:rsidRPr="007E45C3" w:rsidRDefault="007E45C3" w:rsidP="007E45C3">
      <w:pPr>
        <w:jc w:val="center"/>
      </w:pPr>
      <w:r w:rsidRPr="007E45C3">
        <w:t>Date</w:t>
      </w:r>
    </w:p>
    <w:p w:rsidR="007E45C3" w:rsidRPr="007E45C3" w:rsidRDefault="007E45C3">
      <w:r w:rsidRPr="007E45C3">
        <w:br w:type="page"/>
      </w:r>
    </w:p>
    <w:p w:rsidR="00770643" w:rsidRPr="007E45C3" w:rsidRDefault="00770643" w:rsidP="007E45C3">
      <w:pPr>
        <w:jc w:val="center"/>
      </w:pPr>
      <w:r w:rsidRPr="007E45C3">
        <w:lastRenderedPageBreak/>
        <w:t>Assignment 9</w:t>
      </w:r>
    </w:p>
    <w:p w:rsidR="007E45C3" w:rsidRPr="007E45C3" w:rsidRDefault="007E45C3" w:rsidP="007E45C3">
      <w:pPr>
        <w:ind w:firstLine="720"/>
      </w:pPr>
      <w:r w:rsidRPr="007E45C3">
        <w:t xml:space="preserve">The case study on ‘‘Groupthink and the Columbia Space Shuttle Disaster’’, attempts to examine some serious faulty reasons concerning the space shuttle in Columbia. Several symptoms of groupthink contributed to this disaster hence causing death and destruction of property. One of the symptoms is a collective rationalization, which means that members convince themselves even though there is evidence regarding the prevalence if the issue (Lunenburg, 2010). In this context, the program managers concluded that there was no severe danger before an official report was issued. To a great extent, this triggered the occurrence of the disaster since the engineers and program managers justified the fact that the problem did not require to be addressed. Besides, the engineering manager was also at fault since he did not take the team’s requests seriously, through being sarcastic saying that engineers are always going want to more information (Lunenburg, 2010). </w:t>
      </w:r>
    </w:p>
    <w:p w:rsidR="00487017" w:rsidRPr="007E45C3" w:rsidRDefault="007E45C3" w:rsidP="007E45C3">
      <w:pPr>
        <w:ind w:firstLine="720"/>
      </w:pPr>
      <w:r w:rsidRPr="007E45C3">
        <w:t>Another component of groupthink, in this case, is complacency. It means that team members express opposing opinions and questions vital</w:t>
      </w:r>
      <w:r w:rsidR="004F7A95">
        <w:t xml:space="preserve"> for</w:t>
      </w:r>
      <w:r w:rsidRPr="007E45C3">
        <w:t xml:space="preserve"> justifications behind a decision. This is because the rest of the members seek to work together to pressure the entire team (Lunenburg, 2010). In this context, the engineering program and the chair of the shuttle mission management team neglected to mention about the wing area which was suspected to be at fault, since it was assumed that it was not a severe problem. In this case, the email played an essential role in an attempt to communicate. According to Lunenburg (2010), 30 NASA engineers and contractors together with a new assessment team, used the email to communicate as they examined the evidence concerning additional images to clarify the severity of the damage. As such, the email was fundamental since it allowed the team to request astronauts to locate the strike visually</w:t>
      </w:r>
      <w:r w:rsidR="00770643" w:rsidRPr="007E45C3">
        <w:t xml:space="preserve">. </w:t>
      </w:r>
    </w:p>
    <w:p w:rsidR="007E45C3" w:rsidRDefault="007E45C3"/>
    <w:p w:rsidR="00770643" w:rsidRPr="007E45C3" w:rsidRDefault="00770643" w:rsidP="007E45C3">
      <w:pPr>
        <w:jc w:val="center"/>
      </w:pPr>
      <w:r w:rsidRPr="007E45C3">
        <w:lastRenderedPageBreak/>
        <w:t>References</w:t>
      </w:r>
    </w:p>
    <w:p w:rsidR="00770643" w:rsidRPr="007E45C3" w:rsidRDefault="00770643" w:rsidP="007E45C3">
      <w:pPr>
        <w:ind w:left="720" w:hanging="720"/>
      </w:pPr>
      <w:r w:rsidRPr="007E45C3">
        <w:rPr>
          <w:color w:val="222222"/>
          <w:shd w:val="clear" w:color="auto" w:fill="FFFFFF"/>
        </w:rPr>
        <w:t>Lunenburg, F. C. (2010). Group decision making: The potential for</w:t>
      </w:r>
      <w:bookmarkStart w:id="0" w:name="_GoBack"/>
      <w:bookmarkEnd w:id="0"/>
      <w:r w:rsidRPr="007E45C3">
        <w:rPr>
          <w:color w:val="222222"/>
          <w:shd w:val="clear" w:color="auto" w:fill="FFFFFF"/>
        </w:rPr>
        <w:t xml:space="preserve"> groupthink. </w:t>
      </w:r>
      <w:r w:rsidRPr="007E45C3">
        <w:rPr>
          <w:i/>
          <w:iCs/>
          <w:color w:val="222222"/>
          <w:shd w:val="clear" w:color="auto" w:fill="FFFFFF"/>
        </w:rPr>
        <w:t>International Journal of Management, Business, and Administration</w:t>
      </w:r>
      <w:r w:rsidRPr="007E45C3">
        <w:rPr>
          <w:color w:val="222222"/>
          <w:shd w:val="clear" w:color="auto" w:fill="FFFFFF"/>
        </w:rPr>
        <w:t>, </w:t>
      </w:r>
      <w:r w:rsidRPr="007E45C3">
        <w:rPr>
          <w:i/>
          <w:iCs/>
          <w:color w:val="222222"/>
          <w:shd w:val="clear" w:color="auto" w:fill="FFFFFF"/>
        </w:rPr>
        <w:t>13</w:t>
      </w:r>
      <w:r w:rsidRPr="007E45C3">
        <w:rPr>
          <w:color w:val="222222"/>
          <w:shd w:val="clear" w:color="auto" w:fill="FFFFFF"/>
        </w:rPr>
        <w:t>(1), 1-6.</w:t>
      </w:r>
    </w:p>
    <w:p w:rsidR="00770643" w:rsidRPr="007E45C3" w:rsidRDefault="00770643"/>
    <w:sectPr w:rsidR="00770643" w:rsidRPr="007E45C3" w:rsidSect="007E45C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2E1" w:rsidRDefault="00BA62E1" w:rsidP="007E45C3">
      <w:pPr>
        <w:spacing w:after="0" w:line="240" w:lineRule="auto"/>
      </w:pPr>
      <w:r>
        <w:separator/>
      </w:r>
    </w:p>
  </w:endnote>
  <w:endnote w:type="continuationSeparator" w:id="1">
    <w:p w:rsidR="00BA62E1" w:rsidRDefault="00BA62E1" w:rsidP="007E45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2E1" w:rsidRDefault="00BA62E1" w:rsidP="007E45C3">
      <w:pPr>
        <w:spacing w:after="0" w:line="240" w:lineRule="auto"/>
      </w:pPr>
      <w:r>
        <w:separator/>
      </w:r>
    </w:p>
  </w:footnote>
  <w:footnote w:type="continuationSeparator" w:id="1">
    <w:p w:rsidR="00BA62E1" w:rsidRDefault="00BA62E1" w:rsidP="007E45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8867088"/>
      <w:docPartObj>
        <w:docPartGallery w:val="Page Numbers (Top of Page)"/>
        <w:docPartUnique/>
      </w:docPartObj>
    </w:sdtPr>
    <w:sdtEndPr>
      <w:rPr>
        <w:noProof/>
      </w:rPr>
    </w:sdtEndPr>
    <w:sdtContent>
      <w:p w:rsidR="007E45C3" w:rsidRDefault="007E45C3" w:rsidP="007E45C3">
        <w:pPr>
          <w:pStyle w:val="Header"/>
          <w:spacing w:line="480" w:lineRule="auto"/>
        </w:pPr>
        <w:r w:rsidRPr="007E45C3">
          <w:t>ASSIGNMENT 9</w:t>
        </w:r>
        <w:r w:rsidR="004B41D6">
          <w:t xml:space="preserve">                                                                                                                       </w:t>
        </w:r>
        <w:r w:rsidR="006307B2">
          <w:fldChar w:fldCharType="begin"/>
        </w:r>
        <w:r>
          <w:instrText xml:space="preserve"> PAGE   \* MERGEFORMAT </w:instrText>
        </w:r>
        <w:r w:rsidR="006307B2">
          <w:fldChar w:fldCharType="separate"/>
        </w:r>
        <w:r w:rsidR="004F7A95">
          <w:rPr>
            <w:noProof/>
          </w:rPr>
          <w:t>2</w:t>
        </w:r>
        <w:r w:rsidR="006307B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5C3" w:rsidRDefault="007E45C3" w:rsidP="007E45C3">
    <w:pPr>
      <w:pStyle w:val="Header"/>
      <w:spacing w:line="480" w:lineRule="auto"/>
    </w:pPr>
    <w:r>
      <w:t>Running head:</w:t>
    </w:r>
    <w:r w:rsidRPr="007E45C3">
      <w:t xml:space="preserve"> ASSIGNMENT 9</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430B1"/>
    <w:rsid w:val="00057090"/>
    <w:rsid w:val="002F0088"/>
    <w:rsid w:val="00487017"/>
    <w:rsid w:val="004B41D6"/>
    <w:rsid w:val="004F7A95"/>
    <w:rsid w:val="006307B2"/>
    <w:rsid w:val="006628C7"/>
    <w:rsid w:val="00770643"/>
    <w:rsid w:val="007E45C3"/>
    <w:rsid w:val="00AE2553"/>
    <w:rsid w:val="00B430B1"/>
    <w:rsid w:val="00B4599A"/>
    <w:rsid w:val="00B82880"/>
    <w:rsid w:val="00BA62E1"/>
    <w:rsid w:val="00C115DD"/>
    <w:rsid w:val="00C93D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5C3"/>
  </w:style>
  <w:style w:type="paragraph" w:styleId="Footer">
    <w:name w:val="footer"/>
    <w:basedOn w:val="Normal"/>
    <w:link w:val="FooterChar"/>
    <w:uiPriority w:val="99"/>
    <w:unhideWhenUsed/>
    <w:rsid w:val="007E4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5C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2019-05-21T12:02:00Z</dcterms:created>
  <dcterms:modified xsi:type="dcterms:W3CDTF">2019-05-21T12:03:00Z</dcterms:modified>
</cp:coreProperties>
</file>